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4D5E" w14:textId="77777777" w:rsidR="00904AF8" w:rsidRPr="00904AF8" w:rsidRDefault="00904AF8" w:rsidP="00904AF8">
      <w:pPr>
        <w:spacing w:line="278" w:lineRule="auto"/>
        <w:jc w:val="both"/>
        <w:rPr>
          <w:rFonts w:ascii="Times New Roman" w:hAnsi="Times New Roman" w:cs="Times New Roman"/>
          <w:sz w:val="44"/>
          <w:szCs w:val="44"/>
          <w:lang w:val="en-US"/>
        </w:rPr>
      </w:pPr>
      <w:r w:rsidRPr="00904AF8">
        <w:rPr>
          <w:rFonts w:ascii="Times New Roman" w:hAnsi="Times New Roman" w:cs="Times New Roman"/>
          <w:b/>
          <w:bCs/>
          <w:sz w:val="44"/>
          <w:szCs w:val="44"/>
          <w:lang w:val="en-US"/>
        </w:rPr>
        <w:t>Väderstad predstavlja nove modele Spirit i Inspire</w:t>
      </w:r>
    </w:p>
    <w:p w14:paraId="743FCED6" w14:textId="3EF8C627" w:rsid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Väderstad, jedna od vodećih svetskih kompanija u oblasti obrade zemljišta, setve i sadnje, predstavlja novu generaciju sejalica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Spirit 400–900C/S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Inspire 1200C/S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. Ove mašine sada dolaze sa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novim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ulagačima za s</w:t>
      </w:r>
      <w:r w:rsidR="00183052">
        <w:rPr>
          <w:rFonts w:ascii="Times New Roman" w:hAnsi="Times New Roman" w:cs="Times New Roman"/>
          <w:b/>
          <w:bCs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me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sa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povećanim pritiskom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novom opcijom </w:t>
      </w:r>
      <w:r w:rsidR="009248D9">
        <w:rPr>
          <w:rFonts w:ascii="Times New Roman" w:hAnsi="Times New Roman" w:cs="Times New Roman"/>
          <w:b/>
          <w:bCs/>
          <w:sz w:val="24"/>
          <w:szCs w:val="24"/>
          <w:lang w:val="en-US"/>
        </w:rPr>
        <w:t>opruge za ravnanje iza ulagača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248D9">
        <w:rPr>
          <w:rFonts w:ascii="Times New Roman" w:hAnsi="Times New Roman" w:cs="Times New Roman"/>
          <w:sz w:val="24"/>
          <w:szCs w:val="24"/>
          <w:lang w:val="en-US"/>
        </w:rPr>
        <w:t>sa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hidraulič</w:t>
      </w:r>
      <w:r w:rsidR="009248D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="0018305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248D9">
        <w:rPr>
          <w:rFonts w:ascii="Times New Roman" w:hAnsi="Times New Roman" w:cs="Times New Roman"/>
          <w:b/>
          <w:bCs/>
          <w:sz w:val="24"/>
          <w:szCs w:val="24"/>
          <w:lang w:val="en-US"/>
        </w:rPr>
        <w:t>m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podešavanjem dubine iz kabine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FF0BC88" w14:textId="77777777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6B79932" w14:textId="066455E6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Za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modelsku godinu 2026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, Väderstad pomera granice sa Spirit i Inspire modelima, donoseći novu preciznost dubine setve i poboljšane performanse. </w:t>
      </w:r>
      <w:r w:rsidR="009248D9">
        <w:rPr>
          <w:rFonts w:ascii="Times New Roman" w:hAnsi="Times New Roman" w:cs="Times New Roman"/>
          <w:sz w:val="24"/>
          <w:szCs w:val="24"/>
          <w:lang w:val="en-US"/>
        </w:rPr>
        <w:t>Osnova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ovih mašina čini novi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setveni </w:t>
      </w:r>
      <w:r w:rsidR="009248D9">
        <w:rPr>
          <w:rFonts w:ascii="Times New Roman" w:hAnsi="Times New Roman" w:cs="Times New Roman"/>
          <w:b/>
          <w:bCs/>
          <w:sz w:val="24"/>
          <w:szCs w:val="24"/>
          <w:lang w:val="en-US"/>
        </w:rPr>
        <w:t>ulagač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sa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TriForce II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tehnologijom.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TriForce II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je patentirana tehnologija ogibljenja koja omogućava svakom pojedinačnom setvenom elementu da još preciznije prati konture terena.</w:t>
      </w:r>
    </w:p>
    <w:p w14:paraId="6362E5A8" w14:textId="1AA0A696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– Zahvaljujući novoj, patentiranoj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TriForce II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suspenziji, nove sejalice Spirit i Inspire imaju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nenadmašnu sposobnost da zadrže podešen pritisak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na setvene elemente čak i kada naiđu na neravnine na terenu – što je izazov prisutan gotovo na svakom polju, kaže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Björn Jeansson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>, komercijalni menadžer za sejalice u kompaniji Väderstad.</w:t>
      </w:r>
    </w:p>
    <w:p w14:paraId="040C3284" w14:textId="202389C2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Ogibljenje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TriForce II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koristi jedinstvenu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trougaonu gredu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, koja funkcioniše poput „visokog i niskog stepena prenosa“. Na taj način se precizno prenosi pritisak na zemljište čak i pri kretanju po neravnom terenu. Ova inovacija predstavlja korak napred u odnosu na konvencionalne metode kod sejalica sa dvostrukim diskovima.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TriForce II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je patentirana inovacija kompanije Väderstad.</w:t>
      </w:r>
    </w:p>
    <w:p w14:paraId="42E31311" w14:textId="0E6892F9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– TriForce II je jedinstven u industriji i dokazano omogućava izuzetnu stabilnost pritiska setvenih elemenata, čak i pri većim radnim brzinama. Rezultat je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konzistentna dubina setve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, što vodi ka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ujednačenom klijanju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ravnomernom nicanju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useva, kaže Jeansson.</w:t>
      </w:r>
    </w:p>
    <w:p w14:paraId="0EE0E6B7" w14:textId="5CDB1679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Novi setveni element može da ostvari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pritisak od 120 kg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, za razliku od prethodnog modela koji je imao maksimum od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80 kg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6291A5C" w14:textId="77777777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>– Povećani pritisak omogućava da mašina postigne maksimalne performanse u širem spektru uslova zemljišta. Pored toga, pruža i veći kapacitet ogibljenja, dodaje Jeansson.</w:t>
      </w:r>
    </w:p>
    <w:p w14:paraId="01E52BAB" w14:textId="77777777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Takođe, novi modeli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Spirit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Inspire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sada mogu biti opremljeni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hidrauličkim podešavanjem dubine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kao dodatnom opcijom.</w:t>
      </w:r>
    </w:p>
    <w:p w14:paraId="4FC8F658" w14:textId="77777777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>– Hidrauličko podešavanje dubine omogućava poljoprivredniku da jednostavno podesi dubinu direktno iz kabine, umesto da to ručno radi na zadnjem delu mašine, objašnjava Jeansson.</w:t>
      </w:r>
    </w:p>
    <w:p w14:paraId="6B9F62CA" w14:textId="77777777" w:rsidR="00904AF8" w:rsidRPr="00904AF8" w:rsidRDefault="00904AF8" w:rsidP="00904A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Novi modeli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Spirit 400–900C/S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i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Inspire 1200C/S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 biće premijerno predstavljeni na sajmu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Agritechnica 2025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 xml:space="preserve">. Mašine će moći da se poruče od </w:t>
      </w:r>
      <w:r w:rsidRPr="00904AF8">
        <w:rPr>
          <w:rFonts w:ascii="Times New Roman" w:hAnsi="Times New Roman" w:cs="Times New Roman"/>
          <w:b/>
          <w:bCs/>
          <w:sz w:val="24"/>
          <w:szCs w:val="24"/>
          <w:lang w:val="en-US"/>
        </w:rPr>
        <w:t>oktobra 2025. godine</w:t>
      </w:r>
      <w:r w:rsidRPr="00904AF8">
        <w:rPr>
          <w:rFonts w:ascii="Times New Roman" w:hAnsi="Times New Roman" w:cs="Times New Roman"/>
          <w:sz w:val="24"/>
          <w:szCs w:val="24"/>
          <w:lang w:val="en-US"/>
        </w:rPr>
        <w:t>, dok će isporuke krenuti krajem godine.</w:t>
      </w:r>
    </w:p>
    <w:p w14:paraId="6BE97D96" w14:textId="77777777" w:rsidR="005D5668" w:rsidRDefault="005D566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C81810" w14:textId="77777777" w:rsidR="00904AF8" w:rsidRDefault="00904AF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C5BFE3" w14:textId="77777777" w:rsidR="00904AF8" w:rsidRPr="005D5668" w:rsidRDefault="00904AF8" w:rsidP="005D5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AE7FAC3" w14:textId="77777777" w:rsidR="00570668" w:rsidRPr="00D73603" w:rsidRDefault="00570668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B09E51" w14:textId="6960053C" w:rsidR="00570668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Za sve dodatne pitanje i informacije </w:t>
      </w:r>
    </w:p>
    <w:p w14:paraId="0D1E6F5A" w14:textId="77777777" w:rsidR="00D73603" w:rsidRPr="00503AD5" w:rsidRDefault="00D73603" w:rsidP="00570668">
      <w:pPr>
        <w:spacing w:line="278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A197D4" w14:textId="165B0069" w:rsidR="00570668" w:rsidRPr="00D73603" w:rsidRDefault="00570668" w:rsidP="00D73603">
      <w:pPr>
        <w:jc w:val="both"/>
        <w:rPr>
          <w:rFonts w:ascii="Times New Roman" w:hAnsi="Times New Roman" w:cs="Times New Roman"/>
          <w:sz w:val="24"/>
          <w:szCs w:val="24"/>
        </w:rPr>
      </w:pPr>
      <w:r w:rsidRPr="00503AD5">
        <w:rPr>
          <w:rFonts w:ascii="Times New Roman" w:hAnsi="Times New Roman" w:cs="Times New Roman"/>
          <w:vanish/>
          <w:sz w:val="24"/>
          <w:szCs w:val="24"/>
          <w:lang w:val="en-US"/>
        </w:rPr>
        <w:t>Top of Form</w:t>
      </w:r>
      <w:r w:rsidRPr="00D73603">
        <w:rPr>
          <w:rFonts w:ascii="Times New Roman" w:hAnsi="Times New Roman" w:cs="Times New Roman"/>
          <w:b/>
          <w:sz w:val="24"/>
          <w:szCs w:val="24"/>
        </w:rPr>
        <w:t>Vilhelm Ektander</w:t>
      </w:r>
    </w:p>
    <w:p w14:paraId="034A8B8B" w14:textId="77777777" w:rsidR="00570668" w:rsidRPr="00D73603" w:rsidRDefault="00570668" w:rsidP="0057066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73603">
        <w:rPr>
          <w:rFonts w:ascii="Times New Roman" w:hAnsi="Times New Roman" w:cs="Times New Roman"/>
          <w:i/>
          <w:sz w:val="24"/>
          <w:szCs w:val="24"/>
        </w:rPr>
        <w:t>Product Marketing Manager</w:t>
      </w:r>
      <w:r w:rsidRPr="00D73603">
        <w:rPr>
          <w:rFonts w:ascii="Times New Roman" w:hAnsi="Times New Roman" w:cs="Times New Roman"/>
          <w:i/>
          <w:sz w:val="24"/>
          <w:szCs w:val="24"/>
        </w:rPr>
        <w:br/>
      </w:r>
      <w:r w:rsidRPr="00D73603">
        <w:rPr>
          <w:rFonts w:ascii="Times New Roman" w:hAnsi="Times New Roman" w:cs="Times New Roman"/>
          <w:sz w:val="24"/>
          <w:szCs w:val="24"/>
        </w:rPr>
        <w:t>Väderstad</w:t>
      </w:r>
      <w:r w:rsidRPr="00D73603">
        <w:rPr>
          <w:rFonts w:ascii="Times New Roman" w:hAnsi="Times New Roman" w:cs="Times New Roman"/>
          <w:sz w:val="24"/>
          <w:szCs w:val="24"/>
        </w:rPr>
        <w:br/>
        <w:t>+46 142 820 45</w:t>
      </w:r>
      <w:r w:rsidRPr="00D73603">
        <w:rPr>
          <w:rFonts w:ascii="Times New Roman" w:hAnsi="Times New Roman" w:cs="Times New Roman"/>
          <w:sz w:val="24"/>
          <w:szCs w:val="24"/>
        </w:rPr>
        <w:br/>
        <w:t>vilhelm.ektander@vaderstad.com</w:t>
      </w:r>
    </w:p>
    <w:p w14:paraId="5DD7F9B5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41938706" w14:textId="77777777" w:rsidR="00570668" w:rsidRPr="00D73603" w:rsidRDefault="00570668" w:rsidP="00570668">
      <w:pPr>
        <w:jc w:val="both"/>
        <w:rPr>
          <w:rFonts w:ascii="Times New Roman" w:hAnsi="Times New Roman" w:cs="Times New Roman"/>
        </w:rPr>
      </w:pPr>
    </w:p>
    <w:p w14:paraId="65825138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7695DCC3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10DE45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7B91AD3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1C9FF05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78D110F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FBEB4E0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01A7DAE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07FFA52C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C22DFAD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5C3FBB6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2A9EF264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785CE15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640121D9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3B83A69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621CC1F" w14:textId="77777777" w:rsidR="005D5668" w:rsidRDefault="005D5668" w:rsidP="00570668">
      <w:pPr>
        <w:spacing w:line="278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3AFBBBC" w14:textId="29A06FCB" w:rsidR="00570668" w:rsidRPr="00503AD5" w:rsidRDefault="00570668" w:rsidP="00570668">
      <w:pPr>
        <w:spacing w:line="278" w:lineRule="auto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D73603">
        <w:rPr>
          <w:rFonts w:ascii="Times New Roman" w:hAnsi="Times New Roman" w:cs="Times New Roman"/>
          <w:b/>
          <w:bCs/>
          <w:sz w:val="20"/>
          <w:szCs w:val="20"/>
        </w:rPr>
        <w:t>O kompaniji Väderstad</w:t>
      </w:r>
      <w:r w:rsidRPr="00D73603">
        <w:rPr>
          <w:rFonts w:ascii="Times New Roman" w:hAnsi="Times New Roman" w:cs="Times New Roman"/>
          <w:sz w:val="20"/>
          <w:szCs w:val="20"/>
        </w:rPr>
        <w:br/>
        <w:t>Väderstad pruža savremenoj poljoprivredi inovativne i visokoeﬁkasne poljoprivredne mašine i metode. Pojednostavljivanjem rada i unapređenjem rezultata za poljoprivrednike, vizija kompanije je da postane vodeći svetski partner za vrhunsko nicanje useva. Grupa je u porodičnom vlasništvu, a sedište se nalazi u Väderstadu, u Švedskoj. Väderstad je prisutan u 40 zemalja na svim kontinentima. U 2024. godini, kompanija je imala 1.900 zaposlenih i promet od 6,1 milijardu švedskih kruna.</w:t>
      </w:r>
    </w:p>
    <w:p w14:paraId="17C1EAE0" w14:textId="77777777" w:rsidR="00570668" w:rsidRPr="00503AD5" w:rsidRDefault="00570668" w:rsidP="00570668">
      <w:pPr>
        <w:spacing w:line="278" w:lineRule="auto"/>
        <w:jc w:val="both"/>
        <w:rPr>
          <w:rFonts w:ascii="Times New Roman" w:hAnsi="Times New Roman" w:cs="Times New Roman"/>
          <w:vanish/>
          <w:sz w:val="20"/>
          <w:szCs w:val="20"/>
          <w:lang w:val="en-US"/>
        </w:rPr>
      </w:pPr>
      <w:r w:rsidRPr="00503AD5">
        <w:rPr>
          <w:rFonts w:ascii="Times New Roman" w:hAnsi="Times New Roman" w:cs="Times New Roman"/>
          <w:vanish/>
          <w:sz w:val="20"/>
          <w:szCs w:val="20"/>
          <w:lang w:val="en-US"/>
        </w:rPr>
        <w:t>Bottom of Form</w:t>
      </w:r>
    </w:p>
    <w:p w14:paraId="055C431C" w14:textId="77777777" w:rsidR="00570668" w:rsidRPr="00D73603" w:rsidRDefault="00570668" w:rsidP="00570668">
      <w:pPr>
        <w:jc w:val="both"/>
        <w:rPr>
          <w:rFonts w:ascii="Times New Roman" w:hAnsi="Times New Roman" w:cs="Times New Roman"/>
          <w:sz w:val="20"/>
          <w:szCs w:val="20"/>
          <w:lang w:val="hu-HU"/>
        </w:rPr>
      </w:pPr>
    </w:p>
    <w:p w14:paraId="14A04AB2" w14:textId="1D9D3808" w:rsidR="00D8750F" w:rsidRPr="00D73603" w:rsidRDefault="00D8750F" w:rsidP="00570668">
      <w:pPr>
        <w:rPr>
          <w:rFonts w:ascii="Times New Roman" w:hAnsi="Times New Roman" w:cs="Times New Roman"/>
        </w:rPr>
      </w:pPr>
    </w:p>
    <w:sectPr w:rsidR="00D8750F" w:rsidRPr="00D73603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C3745" w14:textId="77777777" w:rsidR="00907E2E" w:rsidRDefault="00907E2E" w:rsidP="00D95DD6">
      <w:pPr>
        <w:spacing w:after="0" w:line="240" w:lineRule="auto"/>
      </w:pPr>
      <w:r>
        <w:separator/>
      </w:r>
    </w:p>
  </w:endnote>
  <w:endnote w:type="continuationSeparator" w:id="0">
    <w:p w14:paraId="37F61C20" w14:textId="77777777" w:rsidR="00907E2E" w:rsidRDefault="00907E2E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EA73B" w14:textId="77777777" w:rsidR="00907E2E" w:rsidRDefault="00907E2E" w:rsidP="00D95DD6">
      <w:pPr>
        <w:spacing w:after="0" w:line="240" w:lineRule="auto"/>
      </w:pPr>
      <w:r>
        <w:separator/>
      </w:r>
    </w:p>
  </w:footnote>
  <w:footnote w:type="continuationSeparator" w:id="0">
    <w:p w14:paraId="4A776501" w14:textId="77777777" w:rsidR="00907E2E" w:rsidRDefault="00907E2E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36950"/>
    <w:multiLevelType w:val="multilevel"/>
    <w:tmpl w:val="BF301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536771"/>
    <w:multiLevelType w:val="multilevel"/>
    <w:tmpl w:val="2EF0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1910173">
    <w:abstractNumId w:val="1"/>
  </w:num>
  <w:num w:numId="2" w16cid:durableId="760446242">
    <w:abstractNumId w:val="2"/>
  </w:num>
  <w:num w:numId="3" w16cid:durableId="43794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5689"/>
    <w:rsid w:val="000065E5"/>
    <w:rsid w:val="00014417"/>
    <w:rsid w:val="00037FA1"/>
    <w:rsid w:val="0006726F"/>
    <w:rsid w:val="000D34C8"/>
    <w:rsid w:val="00116A37"/>
    <w:rsid w:val="00123E77"/>
    <w:rsid w:val="001274F5"/>
    <w:rsid w:val="00134344"/>
    <w:rsid w:val="00183052"/>
    <w:rsid w:val="001A3825"/>
    <w:rsid w:val="002235B2"/>
    <w:rsid w:val="00232D93"/>
    <w:rsid w:val="00237736"/>
    <w:rsid w:val="00286409"/>
    <w:rsid w:val="00286884"/>
    <w:rsid w:val="003441AD"/>
    <w:rsid w:val="003A645A"/>
    <w:rsid w:val="003B7F1B"/>
    <w:rsid w:val="0047119B"/>
    <w:rsid w:val="004762F3"/>
    <w:rsid w:val="00481040"/>
    <w:rsid w:val="004839A3"/>
    <w:rsid w:val="0049677F"/>
    <w:rsid w:val="004D034D"/>
    <w:rsid w:val="004F41C7"/>
    <w:rsid w:val="00541CE2"/>
    <w:rsid w:val="0054416C"/>
    <w:rsid w:val="005618E7"/>
    <w:rsid w:val="00570668"/>
    <w:rsid w:val="0059435A"/>
    <w:rsid w:val="005C78CE"/>
    <w:rsid w:val="005D5668"/>
    <w:rsid w:val="005E2420"/>
    <w:rsid w:val="00667B45"/>
    <w:rsid w:val="0069019B"/>
    <w:rsid w:val="006B2E60"/>
    <w:rsid w:val="007B2EDD"/>
    <w:rsid w:val="007B4761"/>
    <w:rsid w:val="007C0CD1"/>
    <w:rsid w:val="00842DEC"/>
    <w:rsid w:val="00847A20"/>
    <w:rsid w:val="008857A0"/>
    <w:rsid w:val="008D2B8F"/>
    <w:rsid w:val="00904AF8"/>
    <w:rsid w:val="00907E2E"/>
    <w:rsid w:val="009248D9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4634A"/>
    <w:rsid w:val="00B53673"/>
    <w:rsid w:val="00BD0922"/>
    <w:rsid w:val="00BF71D2"/>
    <w:rsid w:val="00C16832"/>
    <w:rsid w:val="00C73143"/>
    <w:rsid w:val="00CC13BC"/>
    <w:rsid w:val="00CC6F80"/>
    <w:rsid w:val="00D33E6E"/>
    <w:rsid w:val="00D509BD"/>
    <w:rsid w:val="00D73603"/>
    <w:rsid w:val="00D8750F"/>
    <w:rsid w:val="00D94C21"/>
    <w:rsid w:val="00D95DD6"/>
    <w:rsid w:val="00DB4ACE"/>
    <w:rsid w:val="00DB71C6"/>
    <w:rsid w:val="00E32838"/>
    <w:rsid w:val="00E578B4"/>
    <w:rsid w:val="00E7387B"/>
    <w:rsid w:val="00E8626C"/>
    <w:rsid w:val="00EA6CBE"/>
    <w:rsid w:val="00EA7606"/>
    <w:rsid w:val="00EB4ECB"/>
    <w:rsid w:val="00EC52A8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3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Zoltan Vajda</cp:lastModifiedBy>
  <cp:revision>3</cp:revision>
  <dcterms:created xsi:type="dcterms:W3CDTF">2025-09-16T10:08:00Z</dcterms:created>
  <dcterms:modified xsi:type="dcterms:W3CDTF">2025-09-16T10:11:00Z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